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F62D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F62D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E55A8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B30A9B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DB196D">
        <w:rPr>
          <w:rFonts w:ascii="Corbel" w:hAnsi="Corbel"/>
          <w:sz w:val="20"/>
          <w:szCs w:val="20"/>
        </w:rPr>
        <w:t>202</w:t>
      </w:r>
      <w:r w:rsidR="00FE55A8">
        <w:rPr>
          <w:rFonts w:ascii="Corbel" w:hAnsi="Corbel"/>
          <w:sz w:val="20"/>
          <w:szCs w:val="20"/>
        </w:rPr>
        <w:t>4</w:t>
      </w:r>
      <w:r w:rsidR="00DB196D">
        <w:rPr>
          <w:rFonts w:ascii="Corbel" w:hAnsi="Corbel"/>
          <w:sz w:val="20"/>
          <w:szCs w:val="20"/>
        </w:rPr>
        <w:t>/202</w:t>
      </w:r>
      <w:r w:rsidR="00FE55A8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27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96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21C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9624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3272C">
              <w:rPr>
                <w:rFonts w:ascii="Corbel" w:hAnsi="Corbel"/>
                <w:b w:val="0"/>
                <w:sz w:val="24"/>
                <w:szCs w:val="24"/>
              </w:rPr>
              <w:t xml:space="preserve"> rok, 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1C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327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9624D">
        <w:rPr>
          <w:rFonts w:ascii="Corbel" w:hAnsi="Corbel"/>
          <w:smallCaps w:val="0"/>
          <w:szCs w:val="24"/>
        </w:rPr>
        <w:t xml:space="preserve"> (z toku)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A049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polityki społecznej oraz pomocy społecznej i podstawowych pojęć </w:t>
            </w:r>
            <w:r w:rsidR="00A049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związanych z zjawiskiem wykluczenia społecznego.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definicyjnymi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, doktryna</w:t>
            </w:r>
            <w:r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i warto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ściami 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>polityki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genezą i etapami</w:t>
            </w:r>
            <w:r w:rsidRPr="00E473AF">
              <w:rPr>
                <w:rFonts w:ascii="Corbel" w:hAnsi="Corbel"/>
                <w:b w:val="0"/>
                <w:sz w:val="24"/>
                <w:szCs w:val="24"/>
              </w:rPr>
              <w:t xml:space="preserve"> kształtowania się polityki społecznej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Omówieni genezy i rozwoju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drugiemu człowiekowi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4ECF" w:rsidRPr="009C54AE" w:rsidTr="00D70663">
        <w:tc>
          <w:tcPr>
            <w:tcW w:w="851" w:type="dxa"/>
            <w:vAlign w:val="center"/>
          </w:tcPr>
          <w:p w:rsidR="000F4EC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0F4EC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unormowań prawnych, organizacji, funkcji i roli pracy socjalnej w pomocy społecznej.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Pr="009C54AE" w:rsidRDefault="00E473AF" w:rsidP="00E473A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ramami pomocy społecznej.</w:t>
            </w:r>
            <w:r w:rsidR="000F4ECF">
              <w:rPr>
                <w:rFonts w:ascii="Corbel" w:hAnsi="Corbel"/>
                <w:b w:val="0"/>
                <w:sz w:val="24"/>
                <w:szCs w:val="24"/>
              </w:rPr>
              <w:t xml:space="preserve"> Zapoznanie studentów z  teoriami, modelami i koncepcjami pomocy społecznej.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0F4E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9938FF" w:rsidRDefault="000F4ECF" w:rsidP="000F4ECF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działaniami</w:t>
            </w:r>
            <w:r w:rsidRPr="000F4ECF">
              <w:rPr>
                <w:rFonts w:ascii="Corbel" w:hAnsi="Corbel"/>
                <w:b w:val="0"/>
                <w:sz w:val="24"/>
                <w:szCs w:val="24"/>
              </w:rPr>
              <w:t xml:space="preserve"> pomocy społecznej w obszarze </w:t>
            </w:r>
            <w:r>
              <w:rPr>
                <w:rFonts w:ascii="Corbel" w:hAnsi="Corbel"/>
                <w:b w:val="0"/>
                <w:sz w:val="24"/>
                <w:szCs w:val="24"/>
              </w:rPr>
              <w:t>wsparcia wybranych grup beneficjentów.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9624D" w:rsidRDefault="0085747A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09624D" w:rsidP="00E473A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>yjaśni</w:t>
            </w:r>
            <w:r w:rsidR="00E473AF">
              <w:rPr>
                <w:rFonts w:ascii="Corbel" w:hAnsi="Corbel"/>
                <w:b w:val="0"/>
                <w:smallCaps w:val="0"/>
                <w:szCs w:val="24"/>
              </w:rPr>
              <w:t xml:space="preserve"> definicję, rolę i zadania polityki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społecznej oraz pomocy społecznej, w tym zachodzące między nimi relacje.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 xml:space="preserve">szczegółowo wybrane teorie pomocy społecznej, stanowiące fundament działań na rzecz osób wykluczonych społecznie lub zagrożonych wykluczeniem. </w:t>
            </w:r>
          </w:p>
        </w:tc>
        <w:tc>
          <w:tcPr>
            <w:tcW w:w="1873" w:type="dxa"/>
          </w:tcPr>
          <w:p w:rsidR="009938FF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K_W10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0962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rzeanalizuje zjawiska społeczne, zagrażające prawidłowemu funkcjonowaniu osób zagrożonych lub wykluczonych społecznie w kontekście pomocy społecznej</w:t>
            </w:r>
          </w:p>
        </w:tc>
        <w:tc>
          <w:tcPr>
            <w:tcW w:w="1873" w:type="dxa"/>
          </w:tcPr>
          <w:p w:rsidR="004169A9" w:rsidRDefault="000F4EC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K_U01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9624D" w:rsidP="000F4EC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</w:t>
            </w:r>
            <w:r w:rsidR="000F4ECF">
              <w:rPr>
                <w:rFonts w:ascii="Corbel" w:hAnsi="Corbel"/>
                <w:b w:val="0"/>
                <w:smallCaps w:val="0"/>
                <w:szCs w:val="24"/>
              </w:rPr>
              <w:t>awa regulujące funkcjonowanie pomocy społecznej w Polsce.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9624D" w:rsidP="0057791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otrafi przygotować projekty działań resocjalizacyjnych, uwzgledniających zadania realizowane również w obszarze pomocy społecznej oraz przewiduje skutki takich działań </w:t>
            </w:r>
          </w:p>
        </w:tc>
        <w:tc>
          <w:tcPr>
            <w:tcW w:w="1873" w:type="dxa"/>
          </w:tcPr>
          <w:p w:rsidR="009938FF" w:rsidRDefault="0057791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5779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ramy teoretyczne pomocy społecznej: wyjaśnienie podstawowych pojęć (wykluczenie społeczne, opieka i pomoc społeczna, polityka społeczna, praca socjalna)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Omówienie genezy kształtowania się pomocy drugiemu człowiekowi.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57791D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kierunki i tendencje w organizacji i zarządzaniu pomocą społeczną.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dziećmi, młodzieżą i rodziną.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Pomoc społeczna w pracy z uchodźcami, emigrantami w środowisku lokalnym 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5779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problematyce bezdomności.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uzależnianiach i przemocy. 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57791D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Pomoc społeczna w pracy z osobami długotrwale bezrobotnymi.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57791D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Płaszczyzny współpracy między instytucjami pomocy społecznej a instytucjami resocjalizacyjnymi.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57791D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5779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</w:t>
            </w:r>
            <w:r w:rsidR="0057791D">
              <w:rPr>
                <w:rFonts w:ascii="Corbel" w:hAnsi="Corbel"/>
                <w:b w:val="0"/>
                <w:smallCaps w:val="0"/>
                <w:szCs w:val="24"/>
              </w:rPr>
              <w:t xml:space="preserve">kolokwium. </w:t>
            </w:r>
          </w:p>
          <w:p w:rsidR="000D5718" w:rsidRDefault="000D5718" w:rsidP="000D571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kolokwium:</w:t>
            </w:r>
            <w:bookmarkStart w:id="0" w:name="_GoBack"/>
            <w:bookmarkEnd w:id="0"/>
            <w:r w:rsidR="00B30A9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znajomość treści kształcenia powyżej 50%.</w:t>
            </w:r>
          </w:p>
          <w:p w:rsidR="000D5718" w:rsidRPr="009C54AE" w:rsidRDefault="000D5718" w:rsidP="005779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F62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21C8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1F3858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0962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09624D" w:rsidRPr="0009624D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09624D" w:rsidRPr="009C54AE" w:rsidRDefault="0009624D" w:rsidP="000962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624D">
              <w:rPr>
                <w:rFonts w:ascii="Corbel" w:hAnsi="Corbel"/>
                <w:sz w:val="24"/>
                <w:szCs w:val="24"/>
              </w:rPr>
              <w:lastRenderedPageBreak/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0962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9624D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21C80" w:rsidRDefault="001F3858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  <w:p w:rsidR="00721C80" w:rsidRPr="009C54AE" w:rsidRDefault="00721C80" w:rsidP="00721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B2159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B215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1A3" w:rsidRDefault="00B071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30A9B" w:rsidRPr="00B30A9B" w:rsidRDefault="00B30A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B30A9B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5B2159" w:rsidRDefault="005B2159" w:rsidP="005B2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Bojanowska E.,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Chaczko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Krzyszkowski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Zdebska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(red),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Pomoc społeczna. Idea – rozwój – 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Wiśniewski P.,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Zatrudnienie socjalne. Trwała instytucja w systemie pomocy i wsparcia dla osób zagrożonych wykluczeniem społeczny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m, Janów Lubelski 2015.</w:t>
            </w:r>
          </w:p>
          <w:p w:rsidR="0009624D" w:rsidRP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Rodzina z przemocą jako odbiorca wsparcia asystenta rodziny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 [w:] A.Witkowska-Paleń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Przemoc w rodzinie. Pomoc, interwencja, wsparcie społeczne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Tychy 2016.</w:t>
            </w:r>
          </w:p>
          <w:p w:rsidR="0009624D" w:rsidRDefault="0009624D" w:rsidP="00096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Mazur A.,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Pomoc postpenitencjarna w sektorze ekonomii społecznej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 xml:space="preserve">, [w:] A.Witkowska-Paleń (red.), </w:t>
            </w:r>
            <w:r w:rsidRPr="0009624D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 w działaniu. Wybrane zagadnienia</w:t>
            </w:r>
            <w:r w:rsidRPr="0009624D">
              <w:rPr>
                <w:rFonts w:ascii="Corbel" w:hAnsi="Corbel"/>
                <w:b w:val="0"/>
                <w:smallCaps w:val="0"/>
                <w:szCs w:val="24"/>
              </w:rPr>
              <w:t>, Lublin 2016.</w:t>
            </w:r>
          </w:p>
          <w:p w:rsidR="00A055CF" w:rsidRDefault="00A055CF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ielgos-Struck R. (red.), </w:t>
            </w:r>
            <w:r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Pomoc społeczna i jej adresaci : przegląd wybranych strategii pomocowych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2006. </w:t>
            </w:r>
          </w:p>
          <w:p w:rsidR="005B2159" w:rsidRDefault="005B2159" w:rsidP="009335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B2159">
              <w:rPr>
                <w:rFonts w:ascii="Corbel" w:hAnsi="Corbel"/>
                <w:b w:val="0"/>
                <w:smallCaps w:val="0"/>
                <w:szCs w:val="24"/>
              </w:rPr>
              <w:t>Firlit-Fesnak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5B2159">
              <w:rPr>
                <w:rFonts w:ascii="Corbel" w:hAnsi="Corbel"/>
                <w:b w:val="0"/>
                <w:smallCaps w:val="0"/>
                <w:szCs w:val="24"/>
              </w:rPr>
              <w:t>Męcina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 w:rsidRPr="005B2159">
              <w:rPr>
                <w:rFonts w:ascii="Corbel" w:hAnsi="Corbel"/>
                <w:b w:val="0"/>
                <w:i/>
                <w:smallCaps w:val="0"/>
                <w:szCs w:val="24"/>
              </w:rPr>
              <w:t>Polityka społeczna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A055CF" w:rsidRDefault="00A055C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(red.),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Nowe kierunki </w:t>
            </w:r>
            <w:r w:rsidR="002F7922"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tendencje w organizacji i zarządzaniu pomocą społeczną</w:t>
            </w:r>
            <w:r w:rsidR="002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2013. 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Skowrońska A.,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długotrwale bezrobotnymi i członkami ich rodzin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Ruszkowska M., Winiarski M. (red.), Praca socjalna z dziećmi, młodzieżą i rodziną, Warszawa 2014.</w:t>
            </w:r>
          </w:p>
          <w:p w:rsidR="009B55A5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Głąbicka K.,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uchodźcami, emigrantami w środowisku lokalnym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  <w:p w:rsidR="0019669F" w:rsidRPr="009C54AE" w:rsidRDefault="009B55A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Podgórska-Jachnik D., </w:t>
            </w:r>
            <w:r w:rsidRPr="009335A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socjalna z osobami bezdomnymi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2014.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Default="00A055CF" w:rsidP="00A055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Łuszczyńska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Grudziewska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A055CF">
              <w:rPr>
                <w:rFonts w:ascii="Corbel" w:hAnsi="Corbel"/>
                <w:b w:val="0"/>
                <w:smallCaps w:val="0"/>
                <w:szCs w:val="24"/>
              </w:rPr>
              <w:t>Łuczyńs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 M., </w:t>
            </w:r>
            <w:r w:rsidRPr="00A055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Praca socjalna w Polsce.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Wokół wolności i obywatelskości, 2021</w:t>
            </w:r>
          </w:p>
          <w:p w:rsidR="00A055CF" w:rsidRDefault="009335A1" w:rsidP="00A055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55CF">
              <w:rPr>
                <w:rFonts w:ascii="Corbel" w:hAnsi="Corbel"/>
                <w:b w:val="0"/>
                <w:smallCaps w:val="0"/>
                <w:szCs w:val="24"/>
              </w:rPr>
              <w:t>Wilk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</w:t>
            </w:r>
            <w:r w:rsidR="00A055CF" w:rsidRPr="009335A1">
              <w:rPr>
                <w:rFonts w:ascii="Corbel" w:hAnsi="Corbel"/>
                <w:b w:val="0"/>
                <w:i/>
                <w:smallCaps w:val="0"/>
                <w:szCs w:val="24"/>
              </w:rPr>
              <w:t>Trochę piekła, trochę nieba, czyli Pomoc społeczna od środka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055C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Pruszcz Gdański 2021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B55A5" w:rsidRPr="00A055CF" w:rsidRDefault="009B55A5" w:rsidP="009B55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Kita S., Praca socjalna w sytuacjach kryzysowych, Warszawa 2014.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430" w:rsidRDefault="00B05430" w:rsidP="00C16ABF">
      <w:pPr>
        <w:spacing w:after="0" w:line="240" w:lineRule="auto"/>
      </w:pPr>
      <w:r>
        <w:separator/>
      </w:r>
    </w:p>
  </w:endnote>
  <w:endnote w:type="continuationSeparator" w:id="1">
    <w:p w:rsidR="00B05430" w:rsidRDefault="00B054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430" w:rsidRDefault="00B05430" w:rsidP="00C16ABF">
      <w:pPr>
        <w:spacing w:after="0" w:line="240" w:lineRule="auto"/>
      </w:pPr>
      <w:r>
        <w:separator/>
      </w:r>
    </w:p>
  </w:footnote>
  <w:footnote w:type="continuationSeparator" w:id="1">
    <w:p w:rsidR="00B05430" w:rsidRDefault="00B05430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24D"/>
    <w:rsid w:val="00096C46"/>
    <w:rsid w:val="000A296F"/>
    <w:rsid w:val="000A2A28"/>
    <w:rsid w:val="000B192D"/>
    <w:rsid w:val="000B28EE"/>
    <w:rsid w:val="000B3E37"/>
    <w:rsid w:val="000D04B0"/>
    <w:rsid w:val="000D5718"/>
    <w:rsid w:val="000E184B"/>
    <w:rsid w:val="000F1C57"/>
    <w:rsid w:val="000F4ECF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B2FC3"/>
    <w:rsid w:val="001D657B"/>
    <w:rsid w:val="001D7B54"/>
    <w:rsid w:val="001E0209"/>
    <w:rsid w:val="001F2CA2"/>
    <w:rsid w:val="001F3858"/>
    <w:rsid w:val="001F44C7"/>
    <w:rsid w:val="002144C0"/>
    <w:rsid w:val="0022477D"/>
    <w:rsid w:val="00225B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11F"/>
    <w:rsid w:val="002D73D4"/>
    <w:rsid w:val="002F02A3"/>
    <w:rsid w:val="002F2686"/>
    <w:rsid w:val="002F4ABE"/>
    <w:rsid w:val="002F7922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286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7791D"/>
    <w:rsid w:val="0059484D"/>
    <w:rsid w:val="005A0855"/>
    <w:rsid w:val="005A3196"/>
    <w:rsid w:val="005B2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C80"/>
    <w:rsid w:val="00724677"/>
    <w:rsid w:val="00725459"/>
    <w:rsid w:val="0073272C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6729"/>
    <w:rsid w:val="0085747A"/>
    <w:rsid w:val="00883563"/>
    <w:rsid w:val="00884922"/>
    <w:rsid w:val="00885F64"/>
    <w:rsid w:val="008917F9"/>
    <w:rsid w:val="008A052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335A1"/>
    <w:rsid w:val="009508DF"/>
    <w:rsid w:val="00950DAC"/>
    <w:rsid w:val="00954A07"/>
    <w:rsid w:val="009938FF"/>
    <w:rsid w:val="00997F14"/>
    <w:rsid w:val="009A78D9"/>
    <w:rsid w:val="009B55A5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49CA"/>
    <w:rsid w:val="00A055CF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AD2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2DE"/>
    <w:rsid w:val="00B05430"/>
    <w:rsid w:val="00B06142"/>
    <w:rsid w:val="00B071A3"/>
    <w:rsid w:val="00B135B1"/>
    <w:rsid w:val="00B30A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9603D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3A88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73A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5A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D2876-01A4-414D-8B52-FA1B99CA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1003</Words>
  <Characters>6019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11</cp:revision>
  <cp:lastPrinted>2019-02-06T12:12:00Z</cp:lastPrinted>
  <dcterms:created xsi:type="dcterms:W3CDTF">2022-04-27T17:06:00Z</dcterms:created>
  <dcterms:modified xsi:type="dcterms:W3CDTF">2024-09-19T20:03:00Z</dcterms:modified>
</cp:coreProperties>
</file>